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072640" cy="762000"/>
            <wp:effectExtent b="0" l="0" r="0" t="0"/>
            <wp:docPr descr="confesercenti BAT" id="1" name="image1.png"/>
            <a:graphic>
              <a:graphicData uri="http://schemas.openxmlformats.org/drawingml/2006/picture">
                <pic:pic>
                  <pic:nvPicPr>
                    <pic:cNvPr descr="confesercenti BA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Documento sintetico sullo stato dell’arte del Sistema Economico Provincia Barletta Andria Trani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Relazione attività e servizi Sistema Confesercenti Prov.le Barletta Andria Trani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Sistema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Confesercenti prov.le Barletta – Andria – Trani, con sede legale in Trani alla via avv. V. Malcangi,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197, unitamente alla sua Società di Servizi,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C.A.T. Imprese Nord Baresi srl (operanti nel Centro Servizi alle MPMI intitolato al compianto dirigente, imprenditore Turistico, “D. Di Tondo”),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oltre allo svolgimento delle normali attività Politico Sindacali nei confronti delle Istituzioni Locali, della Provincia e delle Imprese (Associate e non), senza discriminazioni e senza distinzioni di sesso e religione, è dal 2010 impegnata attivamente all’interno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“P.E.S. – B.A.T.”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oltre che, in qualità di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“Socio Fondatore”,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dell’ Associazione denominata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“Future Center”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costituita dalle Organizzazioni Datoriali e Sindacali  del PES - BAT e dagli Ordini Professionali Provinciali)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attraverso cui si gestisce l’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“Incubatore per la Creatività e l’ Innovazione - Future Center”,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sede in Barletta alla via Guglielmo Marconi, 39.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La “Mission” dell’ Incubatore è di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“favorire lo sviluppo sostenibile ed integrato del territorio, attivando processi di animazione economica dei sistemi produttivi locali”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incoraggiando e stimolando Politiche di Sviluppo Territoriale in riferimento ai Programmi Europei, Nazionali, Regionali e Provinciali.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 Produttivo Territoriale della Provincia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è caratterizzato da varie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criticità di natura economica, sociale e ambientale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rappresentano, al contempo, altrettante sfide per lo sviluppo futuro del territorio, offrendo nuove opportunità per la Promozione e la Crescita dell’ Imprenditoria Locale.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campo economico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evidenzia: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livello di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PIL procapite il più basso fra le province pugliesi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fra i livelli più bassi delle province del Mezzogiorno;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PIL a prezzi costanti (dati EUROSTAT), dopo il 2000,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trend negativo sino al 2014 e, nonostante una significativa ripresa degli ultimi anni, nel 2018, ultimo anno di rilevazione, ancora sotto il livello del 2000;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Considerato che il 2019 è stato un anno di bassa crescita e che il 2020 la pandemia ha prodotto un crollo dell’economia italiana di circa il 9%, possiamo ben immaginare un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trend  dell’economia della Provincia  B.A.T. ben sotto il livello più basso del 2014;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Processo di Deindustrializzazione ha ridotto il peso dell’ Industria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totale dell’economia provinciale B.A.T., un processo in linea, comunque, con quanto accaduto in tutta Italia; attualmente l’industria, sul complesso dell’economia provinciale, pesa poco più del 19%;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Sistema Produttivo Manifatturiero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è scarsamente differenziato ed è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caratterizzato da una forte specializzazione, ma su settori a “basso valore aggiunto”;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sono i cosiddetti settori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più “basso valore tecnologico”,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ossia  quelli con una crescita mondiale meno dinamica (dati ISTAT). Tale intensa, ma fragile specializzazione su settori a basso livello tecnologico, chiaramente più fortemente esposti alla Competizione dei Nuovi Paesi in via di sviluppo, ha fortemente inciso sull’evoluzione negativa del PIL;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Specializzazione Produttiva così caratterizzata incide anche sulla Produttività del Lavoro,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indicatore principe per valutare lo stato di salute economica. Nella Provincia  B.A.T. tale produttività è calata, tra il 2010 e il 2018, certamente in linea con il trend nazionale, ma era e rimane su livelli più bassi, anche rispetto al Mezzogiorno (dati ISTAT).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calo di produttività è addebitabile al Settore dei Servizi, passato da 54 a 52 mila euro di valore aggiunto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occupato, 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fronte della crescita registrata sia dal settore Agricoltura, passato da 16 a 20, che dal settore dell’ Industria, passato da 39 a 42).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tutti i tre macro-settori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comunque, Agricoltura, Industria, Servizi,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Produttività resta sensibilmente sotto il livello medio nazionale;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potenziale di sviluppo dell’ Agro - alimentare resta in gran parte inespresso.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Provincia B.A.T. esprime un indice di Superficie Agricola Utilizzata per abitante superiore alla media nazionale, ma la sua Capacità di Valorizzazione Agricola è ben al di sotto della media nazionale;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potenziale di Sviluppo Turistico, nonostante l’incremento di presenze turistiche a doppia cifra negli ultimi 10 – 15 anni, è largamente inespresso,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attestato dall’ Indice di Turisticità,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pari ad appena il 13,8% della media nazionale (dati ISTAT). Tale valore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 la Provincia B.A.T. all’ultimo posto delle province pugliesi per sviluppo turistico,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nonostante la presenza di attrattori culturali, storici e naturalistici di Rilevanza Internazionale;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criticità strutturali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descritte ai punti precedenti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vanno aggiunte le Criticità prodotte dalla Pandemia da Covid 19,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particolar modo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Settore Terziario, Commercio e Turismo in primis;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questi settori alta è la nostra attenzione per utilizzare le opportunità offerte da alcuni strumenti sostenuti dalla Regione Puglia, come 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Distretti Urbani del Commercio,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cui siamo fortemente e direttamente impegnati nei tre Comuni Capiluogo e su tre Comuni minori dell’ex provincia di Foggia;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affrontare tali criticità saranno determinanti le risorse finanziarie del nuovo ciclo di programmazione europea 2021-2027, del PNRR e delle altre risorse derivanti dal Bilancio dello Stato; come queste risorse saranno allocate e di quanto si riuscirà a condividere un approccio strategico comune tra i diversi Enti di  Governo locale interessati, tra loro, tra le imprese e i privati.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La nomina della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Patrizia De Luise,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quale componente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“Consiglio di indirizzo per l’attività programmatica in materia di coordinamento della politica economica”,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oltre che riempirci di orgoglio, è sicuramente una opportunità per far arrivare direttamente al Governo una nostra visione unitaria delle varie esigenze territoriali.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tal fine vi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rendiamo note le iniziative maggiori su cui siamo impegnati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livello Politico Sindacale istituzionale (sulle quali stiamo chiedendo una particolare attenzione alle Istituzioni), sottolineando il ruolo attivo e partecipe del Prefetto, dott. Valiante  con il quale abbiamo un positivo rapporto di confronto e di collaborazione: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Sottoscrizione, nel luglio 2019, del “Protocollo d’intenti del Partenariato Economico e Sociale della BAT per le politiche di sviluppo territoriale”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dalle seguenti organizzazioni provinciali datoriali e sindacali della Provincia Barletta Andria Trani: C.I.A. BARI – B.A.T., CISL BARI, CISL FOGGIA, CGIL Prov.le B.A.T., C.N.A. B.A.T., Coldiretti BARI, Confagricoltura BARI, CONFAPI BARI – B.A.T., Confartigianato BARI - BAT, Confcommercio BARI – B.A.T., Confcooperative BARI – B.A.T., Confesercenti prov.le B.A.T., Confindustria BARI - BAT, Legacoop Puglia, U.I.L. prov.le B.A.T.;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mese di ottobre 2019, proprio presso la Prefettura, è stato costituito, nell’ambito delle iniziative P.E.S.,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Tavolo Permanente dello Sviluppo Sostenibile a cui partecipano tutti i Sindaci della Provincia B.A.T., oltre al Prefetto stesso ed a tutti i componenti il precitato P.E.S.;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Promozione, a novembre 2019,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 Territoriale Integrato Retroportuale del Porto di Barletta, nell’ambito del Piano di Sviluppo Strategico ZES Interregionale Adriatica;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Promozione, a giugno 2020,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Contratto Istituzionale di Sviluppo (C.I.S.) della Provincia B.A.T.,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presentato alla Presidenza del Consiglio dei Ministri,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finalizzato a promuovere investimenti infrastrutturali per oltre 400 milioni di euro,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suddivisi in tre sistemi strategici territoriali (sistema costiero, sistema ofantino, sistema retro portuale di Barletta)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attualmente in fase di valutazione;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Promozione e Condivisione, a ottobre 2020,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Protocollo Pubblico -Privato,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il coinvolgimento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Prefettura Barletta Andria Trani, Provincia di Barletta Andria Trani, Comuni della BAT,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delinea una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Nuova Governance per le politiche di sviluppo territoriale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imprenditoriale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prefigura un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ruolo specifico del Future Center Barletta – B.A.T.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nelle attività di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programmazione economica, sociale e ambientale dell’intera BAT, anche ai fini dell’accesso dei fondi della programmazione europea e nazionale 2021-2027;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Promozione, a Marzo 2021,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un documento condiviso dal P.E.S. B.A.T. (Next generation EU della Provincia B.A.T.) per l’avvio delle attività previste dal Protocollo Pubblico-Privato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suddetto, attualmente all’attenzione delle istituzioni locali per la firma nei vari Consigli Comunali e Provinciale. Attualmente vi hanno già aderito l’Ente Provincia B.A.T. ed il Comune di margherita di S.;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Sottoscrizione Patti per la Sicurezza Urbana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per la Promozione ed attuazione di un Sistema di partecipata ed integrata Costituzione –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Costituzione Tavoli Tecnici di monitoraggio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ogni Comune della Provincia B.A.T..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 di fuori delle attività congiunte con il P.E.S. abbiamo inoltre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lavorato con la Prefettura B.A.T.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(anche coinvolgendo le sedi locali della Confcommercio ma con un ruolo di capofila)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costituzione di tavoli Tematici e Gruppi di Lavoro: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Costituzione Tavolo Tecnico con Consulenti e Funzionario di Confesercenti e Confcommercio, Prefetto e Soprintendente Belle Arti e Paesaggio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Regolamentazione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provinciale in materia di Occupazione Suolo Pubblico con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dehors in Centri Storici;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Costituzione Commissione Tecnica Mista con Consulenti e Funzionario Confesercenti – Confcommercio, Prefetto e Dirigenti di settore A.S.L. B.A.T. per la redazione di “Linee Guida”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riapertura in sicurezza delle attività di Somministrazione alimenti e bevande durante le varie fasi dell’Emergenza Covid 19;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Tavolo tecnico per monitoraggio periodi critici Emergenza Covid 19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livello sindacale e nella offerta di servizi alle Micro Piccole Imprese del territorio siamo contestualmente impegnati (con un grande impegno del Gruppo Dirigente e della parte Tecnico Funzionariale), attraverso il C.A.T. Imprese Nord Baresi srl, Società di servizi alle MPMI del Sistema Confesercenti prov.le B.A.T. per l’offerta di servizi innovativi e tradizionali, nelle seguenti attività ed iniziative: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Servizi Innovativi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Sportello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Me. 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Digital Innovation Hub (D.I.H.)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regolarmente riconosciuto;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Sportello Sottoscrizione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Accordi Transattivi Sindacali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Sportello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Internazionalizzazione per Albania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Sportello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Digitalizzazione Aziende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Sportello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Credito 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Finanza Agevolata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Costituzione e Gestione, in capofila, dei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Distretti Urbani del Commercio (D.U.C.) di Andria, Barletta e Trani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(in dirittura d’arrivo il “D.U.C. diffuso” dei Comuni di Margherita di S., Trinitapoli e S. Ferdinando), sempre attraverso la Società del Sistema Confesercenti Prov.le Barletta Andria Trani – C.A.T. Imprese Nord Baresi srl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Servizi Tradizionali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Consulenza ed assistenza tecnica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Tributaria e Fiscale;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Consulenza legale;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Attività di Formazione Finanziata ed Autofinanziata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accreditamento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un’ Aula Formativa da parte della Regione Puglia determina n.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18 del 13.01.2021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Trani, 6.09.2021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Direttore</w:t>
        <w:tab/>
        <w:tab/>
        <w:tab/>
        <w:tab/>
        <w:tab/>
        <w:t xml:space="preserve">Il Presidente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Raffaele M. Landriscina</w:t>
        <w:tab/>
        <w:tab/>
        <w:tab/>
        <w:t xml:space="preserve">   Palmino S. Canfora</w:t>
      </w:r>
    </w:p>
    <w:p w:rsidR="00000000" w:rsidDel="00000000" w:rsidP="00000000" w:rsidRDefault="00000000" w:rsidRPr="00000000" w14:paraId="00000059">
      <w:pP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